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96" w:rsidRPr="0068273F" w:rsidRDefault="003C7FFD" w:rsidP="003C7FFD">
      <w:pPr>
        <w:ind w:left="-709" w:firstLine="283"/>
        <w:jc w:val="center"/>
        <w:rPr>
          <w:rFonts w:cs="Arial"/>
          <w:b/>
          <w:sz w:val="32"/>
          <w:szCs w:val="32"/>
        </w:rPr>
      </w:pPr>
      <w:r>
        <w:rPr>
          <w:rFonts w:cs="Arial"/>
          <w:b/>
          <w:sz w:val="32"/>
          <w:szCs w:val="32"/>
        </w:rPr>
        <w:t>25.01.202г. №9</w:t>
      </w:r>
    </w:p>
    <w:p w:rsidR="00A23D96" w:rsidRPr="0068273F" w:rsidRDefault="00A23D96" w:rsidP="003C7FFD">
      <w:pPr>
        <w:ind w:left="-709" w:firstLine="283"/>
        <w:jc w:val="center"/>
        <w:rPr>
          <w:rFonts w:cs="Arial"/>
          <w:b/>
          <w:sz w:val="32"/>
          <w:szCs w:val="32"/>
        </w:rPr>
      </w:pPr>
      <w:r w:rsidRPr="0068273F">
        <w:rPr>
          <w:rFonts w:cs="Arial"/>
          <w:b/>
          <w:sz w:val="32"/>
          <w:szCs w:val="32"/>
        </w:rPr>
        <w:t>РОССИЙСКАЯ ФЕДЕРАЦИЯ</w:t>
      </w:r>
    </w:p>
    <w:p w:rsidR="00A23D96" w:rsidRPr="0068273F" w:rsidRDefault="00A23D96" w:rsidP="003C7FFD">
      <w:pPr>
        <w:ind w:left="-709" w:firstLine="283"/>
        <w:jc w:val="center"/>
        <w:rPr>
          <w:rFonts w:cs="Arial"/>
          <w:b/>
          <w:sz w:val="32"/>
          <w:szCs w:val="32"/>
        </w:rPr>
      </w:pPr>
      <w:r w:rsidRPr="0068273F">
        <w:rPr>
          <w:rFonts w:cs="Arial"/>
          <w:b/>
          <w:sz w:val="32"/>
          <w:szCs w:val="32"/>
        </w:rPr>
        <w:t>ИРКУТСКАЯ ОБЛАСТЬ</w:t>
      </w:r>
    </w:p>
    <w:p w:rsidR="00A23D96" w:rsidRPr="0068273F" w:rsidRDefault="00A23D96" w:rsidP="003C7FFD">
      <w:pPr>
        <w:ind w:left="-709" w:firstLine="283"/>
        <w:jc w:val="center"/>
        <w:rPr>
          <w:rFonts w:cs="Arial"/>
          <w:b/>
          <w:sz w:val="32"/>
          <w:szCs w:val="32"/>
        </w:rPr>
      </w:pPr>
      <w:r w:rsidRPr="0068273F">
        <w:rPr>
          <w:rFonts w:cs="Arial"/>
          <w:b/>
          <w:sz w:val="32"/>
          <w:szCs w:val="32"/>
        </w:rPr>
        <w:t>МУНИЦИПАЛЬНОЕ ОБРАЗОВАНИЕ</w:t>
      </w:r>
    </w:p>
    <w:p w:rsidR="00A23D96" w:rsidRPr="0068273F" w:rsidRDefault="003C7FFD" w:rsidP="003C7FFD">
      <w:pPr>
        <w:ind w:left="-709" w:firstLine="283"/>
        <w:jc w:val="center"/>
        <w:rPr>
          <w:rFonts w:cs="Arial"/>
          <w:b/>
          <w:sz w:val="32"/>
          <w:szCs w:val="32"/>
        </w:rPr>
      </w:pPr>
      <w:r>
        <w:rPr>
          <w:rFonts w:cs="Arial"/>
          <w:b/>
          <w:sz w:val="32"/>
          <w:szCs w:val="32"/>
        </w:rPr>
        <w:t>«СЕРЕДКИНО»</w:t>
      </w:r>
    </w:p>
    <w:p w:rsidR="00A23D96" w:rsidRDefault="00A23D96" w:rsidP="003C7FFD">
      <w:pPr>
        <w:ind w:left="-709" w:firstLine="283"/>
        <w:jc w:val="center"/>
        <w:rPr>
          <w:rFonts w:cs="Arial"/>
          <w:b/>
          <w:sz w:val="32"/>
          <w:szCs w:val="32"/>
        </w:rPr>
      </w:pPr>
      <w:r w:rsidRPr="0068273F">
        <w:rPr>
          <w:rFonts w:cs="Arial"/>
          <w:b/>
          <w:sz w:val="32"/>
          <w:szCs w:val="32"/>
        </w:rPr>
        <w:t>АДМИНИСТРАЦИЯ</w:t>
      </w:r>
    </w:p>
    <w:p w:rsidR="003C7FFD" w:rsidRPr="0068273F" w:rsidRDefault="003C7FFD" w:rsidP="003C7FFD">
      <w:pPr>
        <w:ind w:left="-709" w:firstLine="283"/>
        <w:jc w:val="center"/>
        <w:rPr>
          <w:rFonts w:cs="Arial"/>
          <w:b/>
          <w:sz w:val="32"/>
          <w:szCs w:val="32"/>
        </w:rPr>
      </w:pPr>
    </w:p>
    <w:p w:rsidR="00A23D96" w:rsidRPr="0068273F" w:rsidRDefault="00A23D96" w:rsidP="003C7FFD">
      <w:pPr>
        <w:ind w:left="-709" w:firstLine="283"/>
        <w:jc w:val="center"/>
        <w:rPr>
          <w:rFonts w:cs="Arial"/>
          <w:b/>
          <w:sz w:val="32"/>
          <w:szCs w:val="32"/>
        </w:rPr>
      </w:pPr>
      <w:r w:rsidRPr="0068273F">
        <w:rPr>
          <w:rFonts w:cs="Arial"/>
          <w:b/>
          <w:sz w:val="32"/>
          <w:szCs w:val="32"/>
        </w:rPr>
        <w:t>ПОСТАНОВЛЕНИЕ</w:t>
      </w:r>
    </w:p>
    <w:p w:rsidR="00A23D96" w:rsidRDefault="00A23D96" w:rsidP="00A23D96">
      <w:pPr>
        <w:pStyle w:val="a4"/>
        <w:jc w:val="center"/>
        <w:rPr>
          <w:rFonts w:ascii="Arial" w:hAnsi="Arial" w:cs="Arial"/>
          <w:b/>
          <w:sz w:val="32"/>
          <w:szCs w:val="32"/>
        </w:rPr>
      </w:pPr>
    </w:p>
    <w:p w:rsidR="00A23D96" w:rsidRPr="0068273F" w:rsidRDefault="00A23D96" w:rsidP="00A23D96">
      <w:pPr>
        <w:pStyle w:val="a4"/>
        <w:jc w:val="center"/>
        <w:rPr>
          <w:rFonts w:ascii="Arial" w:hAnsi="Arial" w:cs="Arial"/>
          <w:b/>
          <w:sz w:val="32"/>
          <w:szCs w:val="32"/>
        </w:rPr>
      </w:pPr>
      <w:r>
        <w:rPr>
          <w:rFonts w:ascii="Arial" w:hAnsi="Arial" w:cs="Arial"/>
          <w:b/>
          <w:sz w:val="32"/>
          <w:szCs w:val="32"/>
        </w:rPr>
        <w:t>ОБ УТВЕРЖДЕНИИ ПОРЯДКА ОСУЩЕСТВЛЕНИЯ МУНИЦИПАЛЬНОГО ЗЕМЕЛЬНОГО КОНТРОЛЯ НА ТЕРРИТОРИИ МУНИЦИПАЛЬНОГО ОБРАЗОВАНИЯ</w:t>
      </w:r>
      <w:r w:rsidR="003C7FFD">
        <w:rPr>
          <w:rFonts w:ascii="Arial" w:hAnsi="Arial" w:cs="Arial"/>
          <w:b/>
          <w:sz w:val="32"/>
          <w:szCs w:val="32"/>
        </w:rPr>
        <w:t xml:space="preserve"> «СЕРЕДКИНО»</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Руководствуясь </w:t>
      </w:r>
      <w:hyperlink r:id="rId4" w:history="1">
        <w:r w:rsidRPr="0068273F">
          <w:rPr>
            <w:rFonts w:ascii="Arial" w:hAnsi="Arial" w:cs="Arial"/>
            <w:sz w:val="24"/>
            <w:szCs w:val="24"/>
          </w:rPr>
          <w:t>частью 2 статьи 72</w:t>
        </w:r>
      </w:hyperlink>
      <w:r w:rsidRPr="0068273F">
        <w:rPr>
          <w:rFonts w:ascii="Arial" w:hAnsi="Arial" w:cs="Arial"/>
          <w:sz w:val="24"/>
          <w:szCs w:val="24"/>
        </w:rPr>
        <w:t xml:space="preserve"> Земельного кодекса Российской Федерации, пунктом 20 части 1 </w:t>
      </w:r>
      <w:hyperlink r:id="rId5" w:history="1">
        <w:r w:rsidRPr="0068273F">
          <w:rPr>
            <w:rFonts w:ascii="Arial" w:hAnsi="Arial" w:cs="Arial"/>
            <w:sz w:val="24"/>
            <w:szCs w:val="24"/>
          </w:rPr>
          <w:t>статьи 1</w:t>
        </w:r>
      </w:hyperlink>
      <w:r w:rsidRPr="0068273F">
        <w:rPr>
          <w:rFonts w:ascii="Arial" w:hAnsi="Arial" w:cs="Arial"/>
          <w:sz w:val="24"/>
          <w:szCs w:val="24"/>
        </w:rPr>
        <w:t xml:space="preserve">4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w:t>
      </w:r>
      <w:r w:rsidR="003C7FFD">
        <w:rPr>
          <w:rFonts w:ascii="Arial" w:hAnsi="Arial" w:cs="Arial"/>
          <w:sz w:val="24"/>
          <w:szCs w:val="24"/>
        </w:rPr>
        <w:t xml:space="preserve">Уставом </w:t>
      </w:r>
      <w:r w:rsidRPr="0068273F">
        <w:rPr>
          <w:rFonts w:ascii="Arial" w:hAnsi="Arial" w:cs="Arial"/>
          <w:sz w:val="24"/>
          <w:szCs w:val="24"/>
        </w:rPr>
        <w:t>муниципального образования</w:t>
      </w:r>
      <w:r w:rsidR="003C7FFD">
        <w:rPr>
          <w:rFonts w:ascii="Arial" w:hAnsi="Arial" w:cs="Arial"/>
          <w:sz w:val="24"/>
          <w:szCs w:val="24"/>
        </w:rPr>
        <w:t xml:space="preserve"> «Середкино»</w:t>
      </w:r>
      <w:r w:rsidRPr="0068273F">
        <w:rPr>
          <w:rFonts w:ascii="Arial" w:hAnsi="Arial" w:cs="Arial"/>
          <w:sz w:val="24"/>
          <w:szCs w:val="24"/>
        </w:rPr>
        <w:t>,</w:t>
      </w:r>
    </w:p>
    <w:p w:rsidR="00A23D96"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center"/>
        <w:rPr>
          <w:rFonts w:ascii="Arial" w:hAnsi="Arial" w:cs="Arial"/>
          <w:b/>
          <w:sz w:val="30"/>
          <w:szCs w:val="30"/>
        </w:rPr>
      </w:pPr>
      <w:r w:rsidRPr="0068273F">
        <w:rPr>
          <w:rFonts w:ascii="Arial" w:hAnsi="Arial" w:cs="Arial"/>
          <w:b/>
          <w:sz w:val="30"/>
          <w:szCs w:val="30"/>
        </w:rPr>
        <w:t>ПОСТАНОВЛЯЕТ:</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1. Утвердить прилагаемый Порядок осуществления муниципального земельного контроля на территории муниципального образования</w:t>
      </w:r>
      <w:r w:rsidR="003C7FFD">
        <w:rPr>
          <w:rFonts w:ascii="Arial" w:hAnsi="Arial" w:cs="Arial"/>
          <w:sz w:val="24"/>
          <w:szCs w:val="24"/>
        </w:rPr>
        <w:t xml:space="preserve"> «Середкино»</w:t>
      </w:r>
      <w:r w:rsidRPr="0068273F">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2. Признать утратившим силу постановление администрации </w:t>
      </w:r>
      <w:r w:rsidR="003C7FFD">
        <w:rPr>
          <w:rFonts w:ascii="Arial" w:hAnsi="Arial" w:cs="Arial"/>
          <w:sz w:val="24"/>
          <w:szCs w:val="24"/>
        </w:rPr>
        <w:t>МО «Середкино» от 17.02.2020г. № 8</w:t>
      </w:r>
      <w:r w:rsidRPr="0068273F">
        <w:rPr>
          <w:rFonts w:ascii="Arial" w:hAnsi="Arial" w:cs="Arial"/>
          <w:sz w:val="24"/>
          <w:szCs w:val="24"/>
        </w:rPr>
        <w:t xml:space="preserve"> «</w:t>
      </w:r>
      <w:hyperlink r:id="rId6" w:tgtFrame="Cancelling" w:history="1">
        <w:r w:rsidRPr="003C7FFD">
          <w:rPr>
            <w:rStyle w:val="a5"/>
            <w:rFonts w:ascii="Arial" w:hAnsi="Arial" w:cs="Arial"/>
            <w:color w:val="auto"/>
            <w:sz w:val="24"/>
          </w:rPr>
          <w:t>Об утверждении Положения о порядке осуществления муниципального земельного контроля на территории муниципального образования</w:t>
        </w:r>
      </w:hyperlink>
      <w:r w:rsidR="003C7FFD" w:rsidRPr="003C7FFD">
        <w:rPr>
          <w:rStyle w:val="a5"/>
          <w:rFonts w:ascii="Arial" w:hAnsi="Arial" w:cs="Arial"/>
          <w:color w:val="auto"/>
          <w:sz w:val="24"/>
        </w:rPr>
        <w:t xml:space="preserve"> «Середкино»</w:t>
      </w:r>
      <w:r w:rsidRPr="003C7FFD">
        <w:rPr>
          <w:rStyle w:val="a3"/>
          <w:rFonts w:ascii="Arial" w:hAnsi="Arial" w:cs="Arial"/>
          <w:color w:val="auto"/>
          <w:sz w:val="24"/>
        </w:rPr>
        <w:t>»</w:t>
      </w:r>
      <w:r w:rsidRPr="0068273F">
        <w:rPr>
          <w:rStyle w:val="a3"/>
          <w:rFonts w:ascii="Arial" w:hAnsi="Arial" w:cs="Arial"/>
          <w:sz w:val="24"/>
        </w:rPr>
        <w:t>.</w:t>
      </w:r>
    </w:p>
    <w:p w:rsidR="00A23D96" w:rsidRPr="003C7FFD"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3. Настоящее постановление подлежит официальному опубликованию в </w:t>
      </w:r>
      <w:r w:rsidR="003C7FFD">
        <w:rPr>
          <w:rFonts w:ascii="Arial" w:hAnsi="Arial" w:cs="Arial"/>
          <w:sz w:val="24"/>
          <w:szCs w:val="24"/>
        </w:rPr>
        <w:t xml:space="preserve">газете </w:t>
      </w:r>
      <w:r w:rsidRPr="0068273F">
        <w:rPr>
          <w:rFonts w:ascii="Arial" w:hAnsi="Arial" w:cs="Arial"/>
          <w:sz w:val="24"/>
          <w:szCs w:val="24"/>
        </w:rPr>
        <w:t>«</w:t>
      </w:r>
      <w:r w:rsidR="003C7FFD">
        <w:rPr>
          <w:rFonts w:ascii="Arial" w:hAnsi="Arial" w:cs="Arial"/>
          <w:sz w:val="24"/>
          <w:szCs w:val="24"/>
        </w:rPr>
        <w:t>Муниципальный Вестник</w:t>
      </w:r>
      <w:r w:rsidRPr="0068273F">
        <w:rPr>
          <w:rFonts w:ascii="Arial" w:hAnsi="Arial" w:cs="Arial"/>
          <w:sz w:val="24"/>
          <w:szCs w:val="24"/>
        </w:rPr>
        <w:t xml:space="preserve">» и размещению на официальном сайте администрации </w:t>
      </w:r>
      <w:r w:rsidR="003C7FFD">
        <w:rPr>
          <w:rFonts w:ascii="Arial" w:hAnsi="Arial" w:cs="Arial"/>
          <w:sz w:val="24"/>
          <w:szCs w:val="24"/>
        </w:rPr>
        <w:t xml:space="preserve">МО «Середкино» </w:t>
      </w:r>
      <w:r w:rsidRPr="0068273F">
        <w:rPr>
          <w:rFonts w:ascii="Arial" w:hAnsi="Arial" w:cs="Arial"/>
          <w:sz w:val="24"/>
          <w:szCs w:val="24"/>
        </w:rPr>
        <w:t>в информационно-телекоммуникационной сети Интернет</w:t>
      </w:r>
      <w:r w:rsidR="003C7FFD">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4. Настоящее постановление вступает в силу после дня его официального опубликования.</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p>
    <w:p w:rsidR="00A23D96" w:rsidRDefault="003C7FFD" w:rsidP="00A23D96">
      <w:pPr>
        <w:pStyle w:val="a4"/>
        <w:ind w:firstLine="709"/>
        <w:jc w:val="both"/>
        <w:rPr>
          <w:rFonts w:ascii="Arial" w:hAnsi="Arial" w:cs="Arial"/>
          <w:sz w:val="24"/>
          <w:szCs w:val="24"/>
        </w:rPr>
      </w:pPr>
      <w:r>
        <w:rPr>
          <w:rFonts w:ascii="Arial" w:hAnsi="Arial" w:cs="Arial"/>
          <w:sz w:val="24"/>
          <w:szCs w:val="24"/>
        </w:rPr>
        <w:t>Глава МО «Середкино»</w:t>
      </w:r>
    </w:p>
    <w:p w:rsidR="003C7FFD" w:rsidRDefault="003C7FFD" w:rsidP="00A23D96">
      <w:pPr>
        <w:pStyle w:val="a4"/>
        <w:ind w:firstLine="709"/>
        <w:jc w:val="both"/>
        <w:rPr>
          <w:rFonts w:ascii="Arial" w:hAnsi="Arial" w:cs="Arial"/>
          <w:sz w:val="24"/>
          <w:szCs w:val="24"/>
        </w:rPr>
      </w:pPr>
      <w:r>
        <w:rPr>
          <w:rFonts w:ascii="Arial" w:hAnsi="Arial" w:cs="Arial"/>
          <w:sz w:val="24"/>
          <w:szCs w:val="24"/>
        </w:rPr>
        <w:t>И.А. Середкина</w:t>
      </w:r>
    </w:p>
    <w:p w:rsidR="00A23D96" w:rsidRDefault="00A23D96" w:rsidP="00A23D96">
      <w:pPr>
        <w:spacing w:after="160" w:line="259" w:lineRule="auto"/>
        <w:ind w:firstLine="0"/>
        <w:jc w:val="left"/>
        <w:rPr>
          <w:rFonts w:ascii="Courier New" w:eastAsiaTheme="minorHAnsi" w:hAnsi="Courier New" w:cs="Courier New"/>
          <w:sz w:val="22"/>
          <w:szCs w:val="22"/>
          <w:lang w:eastAsia="en-US"/>
        </w:rPr>
      </w:pPr>
      <w:r>
        <w:rPr>
          <w:rFonts w:ascii="Courier New" w:hAnsi="Courier New" w:cs="Courier New"/>
        </w:rPr>
        <w:br w:type="page"/>
      </w:r>
    </w:p>
    <w:p w:rsidR="00A23D96" w:rsidRPr="0068273F" w:rsidRDefault="00A23D96" w:rsidP="00A23D96">
      <w:pPr>
        <w:pStyle w:val="a4"/>
        <w:ind w:firstLine="709"/>
        <w:jc w:val="right"/>
        <w:rPr>
          <w:rFonts w:ascii="Courier New" w:hAnsi="Courier New" w:cs="Courier New"/>
        </w:rPr>
      </w:pPr>
      <w:r w:rsidRPr="0068273F">
        <w:rPr>
          <w:rFonts w:ascii="Courier New" w:hAnsi="Courier New" w:cs="Courier New"/>
        </w:rPr>
        <w:lastRenderedPageBreak/>
        <w:t>УТВЕРЖДЕН</w:t>
      </w:r>
    </w:p>
    <w:p w:rsidR="00A23D96" w:rsidRPr="0068273F" w:rsidRDefault="00A23D96" w:rsidP="00A23D96">
      <w:pPr>
        <w:pStyle w:val="a4"/>
        <w:ind w:firstLine="709"/>
        <w:jc w:val="right"/>
        <w:rPr>
          <w:rFonts w:ascii="Courier New" w:hAnsi="Courier New" w:cs="Courier New"/>
        </w:rPr>
      </w:pPr>
      <w:r>
        <w:rPr>
          <w:rFonts w:ascii="Courier New" w:hAnsi="Courier New" w:cs="Courier New"/>
        </w:rPr>
        <w:t>постановлением администрации</w:t>
      </w:r>
    </w:p>
    <w:p w:rsidR="00A23D96" w:rsidRPr="0068273F" w:rsidRDefault="003C7FFD" w:rsidP="00A23D96">
      <w:pPr>
        <w:pStyle w:val="a4"/>
        <w:ind w:left="5387"/>
        <w:jc w:val="right"/>
        <w:rPr>
          <w:rFonts w:ascii="Courier New" w:hAnsi="Courier New" w:cs="Courier New"/>
        </w:rPr>
      </w:pPr>
      <w:r>
        <w:rPr>
          <w:rFonts w:ascii="Courier New" w:hAnsi="Courier New" w:cs="Courier New"/>
        </w:rPr>
        <w:t>МО «Середкино» от 25.01.2021г № 9</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jc w:val="center"/>
        <w:rPr>
          <w:rFonts w:ascii="Arial" w:hAnsi="Arial" w:cs="Arial"/>
          <w:b/>
          <w:sz w:val="30"/>
          <w:szCs w:val="30"/>
        </w:rPr>
      </w:pPr>
      <w:r w:rsidRPr="0068273F">
        <w:rPr>
          <w:rFonts w:ascii="Arial" w:hAnsi="Arial" w:cs="Arial"/>
          <w:b/>
          <w:sz w:val="30"/>
          <w:szCs w:val="30"/>
        </w:rPr>
        <w:t>ПОРЯДОК</w:t>
      </w:r>
    </w:p>
    <w:p w:rsidR="00A23D96" w:rsidRPr="0068273F" w:rsidRDefault="00A23D96" w:rsidP="00A23D96">
      <w:pPr>
        <w:pStyle w:val="a4"/>
        <w:jc w:val="center"/>
        <w:rPr>
          <w:rFonts w:ascii="Arial" w:hAnsi="Arial" w:cs="Arial"/>
          <w:b/>
          <w:sz w:val="30"/>
          <w:szCs w:val="30"/>
        </w:rPr>
      </w:pPr>
      <w:r w:rsidRPr="0068273F">
        <w:rPr>
          <w:rFonts w:ascii="Arial" w:hAnsi="Arial" w:cs="Arial"/>
          <w:b/>
          <w:sz w:val="30"/>
          <w:szCs w:val="30"/>
        </w:rPr>
        <w:t>осуществления муниципального земельного контроля</w:t>
      </w:r>
      <w:r>
        <w:rPr>
          <w:rFonts w:ascii="Arial" w:hAnsi="Arial" w:cs="Arial"/>
          <w:b/>
          <w:sz w:val="30"/>
          <w:szCs w:val="30"/>
        </w:rPr>
        <w:t xml:space="preserve"> </w:t>
      </w:r>
      <w:r w:rsidRPr="0068273F">
        <w:rPr>
          <w:rFonts w:ascii="Arial" w:hAnsi="Arial" w:cs="Arial"/>
          <w:b/>
          <w:sz w:val="30"/>
          <w:szCs w:val="30"/>
        </w:rPr>
        <w:t>на территории</w:t>
      </w:r>
      <w:r>
        <w:rPr>
          <w:rFonts w:ascii="Arial" w:hAnsi="Arial" w:cs="Arial"/>
          <w:b/>
          <w:sz w:val="30"/>
          <w:szCs w:val="30"/>
        </w:rPr>
        <w:t xml:space="preserve"> </w:t>
      </w:r>
      <w:r w:rsidRPr="0068273F">
        <w:rPr>
          <w:rFonts w:ascii="Arial" w:hAnsi="Arial" w:cs="Arial"/>
          <w:b/>
          <w:sz w:val="30"/>
          <w:szCs w:val="30"/>
        </w:rPr>
        <w:t>муниципального образования</w:t>
      </w:r>
      <w:r w:rsidR="003C7FFD">
        <w:rPr>
          <w:rFonts w:ascii="Arial" w:hAnsi="Arial" w:cs="Arial"/>
          <w:b/>
          <w:sz w:val="30"/>
          <w:szCs w:val="30"/>
        </w:rPr>
        <w:t xml:space="preserve"> «Середкино»</w:t>
      </w:r>
    </w:p>
    <w:p w:rsidR="00A23D96" w:rsidRPr="00777A20" w:rsidRDefault="00A23D96" w:rsidP="00A23D96">
      <w:pPr>
        <w:pStyle w:val="a4"/>
        <w:ind w:firstLine="709"/>
        <w:jc w:val="both"/>
        <w:rPr>
          <w:rFonts w:ascii="Times New Roman" w:hAnsi="Times New Roman" w:cs="Times New Roman"/>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1. Общие положения</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Настоящий Порядок в соответствии со статьей 72 Земельного кодекса Российской Федерации и Положением о порядке осуществления муниципального земельного контроля в Иркутской области, утвержденным постановлением Правительства Иркутской области от 12 февраля 2015 года № 45-пп, устанавливает требования к организации и осуществлению муниципального земельного контроля на территории муниципального образования</w:t>
      </w:r>
      <w:r w:rsidR="003C7FFD">
        <w:rPr>
          <w:rFonts w:ascii="Arial" w:hAnsi="Arial" w:cs="Arial"/>
          <w:sz w:val="24"/>
          <w:szCs w:val="24"/>
        </w:rPr>
        <w:t xml:space="preserve"> «Середкино»</w:t>
      </w:r>
      <w:r w:rsidRPr="00DF230D">
        <w:rPr>
          <w:rFonts w:ascii="Arial" w:hAnsi="Arial" w:cs="Arial"/>
          <w:sz w:val="24"/>
          <w:szCs w:val="24"/>
        </w:rPr>
        <w:t xml:space="preserve"> (далее – муниципальное образование).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sz w:val="24"/>
          <w:szCs w:val="24"/>
        </w:rPr>
        <w:t xml:space="preserve">2. </w:t>
      </w:r>
      <w:r w:rsidRPr="00DF230D">
        <w:rPr>
          <w:rFonts w:ascii="Arial" w:hAnsi="Arial" w:cs="Arial"/>
          <w:bCs/>
          <w:sz w:val="24"/>
          <w:szCs w:val="24"/>
        </w:rPr>
        <w:t xml:space="preserve">Под муниципальным земельным контролем понимается деятельность органа местного самоуправления </w:t>
      </w:r>
      <w:r w:rsidRPr="00DF230D">
        <w:rPr>
          <w:rFonts w:ascii="Arial" w:hAnsi="Arial" w:cs="Arial"/>
          <w:sz w:val="24"/>
          <w:szCs w:val="24"/>
        </w:rPr>
        <w:t>муниципального образования</w:t>
      </w:r>
      <w:r w:rsidRPr="00DF230D">
        <w:rPr>
          <w:rFonts w:ascii="Arial" w:hAnsi="Arial" w:cs="Arial"/>
          <w:bCs/>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3. Муниципальный земельный контроль осуществляется в отношении объектов земельных отношений, расположенных в границах муниципального образования </w:t>
      </w:r>
      <w:r w:rsidRPr="00DF230D">
        <w:rPr>
          <w:rFonts w:ascii="Arial" w:hAnsi="Arial" w:cs="Arial"/>
          <w:sz w:val="24"/>
          <w:szCs w:val="24"/>
        </w:rPr>
        <w:t xml:space="preserve">в целях </w:t>
      </w:r>
      <w:r w:rsidRPr="00DF230D">
        <w:rPr>
          <w:rFonts w:ascii="Arial" w:hAnsi="Arial" w:cs="Arial"/>
          <w:bCs/>
          <w:sz w:val="24"/>
          <w:szCs w:val="24"/>
        </w:rPr>
        <w:t>предупреждения, выявления и пресечений нарушений требований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4. Органом местного самоуправления муниципального образования, осуществляющим муниципальный земельный контроль, является администрация </w:t>
      </w:r>
      <w:r w:rsidR="003C7FFD">
        <w:rPr>
          <w:rFonts w:ascii="Arial" w:hAnsi="Arial" w:cs="Arial"/>
          <w:bCs/>
          <w:sz w:val="24"/>
          <w:szCs w:val="24"/>
        </w:rPr>
        <w:t xml:space="preserve">МО «Середкино» </w:t>
      </w:r>
      <w:bookmarkStart w:id="0" w:name="_GoBack"/>
      <w:bookmarkEnd w:id="0"/>
      <w:r w:rsidRPr="00DF230D">
        <w:rPr>
          <w:rFonts w:ascii="Arial" w:hAnsi="Arial" w:cs="Arial"/>
          <w:bCs/>
          <w:sz w:val="24"/>
          <w:szCs w:val="24"/>
        </w:rPr>
        <w:t>(далее – орган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Должностными лицами, осуществляющими муниципальный земельный контроль, являются должностные лица отдела по архитектуре, градостроительству и земельным отношениям органа муниципального земельного контроля, наделенные соответствующими полномочиями правовым актом органа муниципального земельного контроля (далее – должностные лица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7. При осуществлении муниципального земельного контроля </w:t>
      </w:r>
      <w:r w:rsidRPr="00DF230D">
        <w:rPr>
          <w:rFonts w:ascii="Arial" w:hAnsi="Arial" w:cs="Arial"/>
          <w:sz w:val="24"/>
          <w:szCs w:val="24"/>
        </w:rPr>
        <w:t xml:space="preserve">в отношении юридических лиц, индивидуальных предпринимателей </w:t>
      </w:r>
      <w:r w:rsidRPr="00DF230D">
        <w:rPr>
          <w:rFonts w:ascii="Arial" w:hAnsi="Arial" w:cs="Arial"/>
          <w:bCs/>
          <w:sz w:val="24"/>
          <w:szCs w:val="24"/>
        </w:rPr>
        <w:t xml:space="preserve">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w:t>
      </w:r>
      <w:r w:rsidRPr="00DF230D">
        <w:rPr>
          <w:rFonts w:ascii="Arial" w:hAnsi="Arial" w:cs="Arial"/>
          <w:bCs/>
          <w:sz w:val="24"/>
          <w:szCs w:val="24"/>
        </w:rPr>
        <w:lastRenderedPageBreak/>
        <w:t>земельный надзор, с органами, осуществляющими муниципальный земельный контроль».</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2. Организация и проведение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требований законодательства (далее –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9. Плановые проверки проводятся органом муниципального земельного контроля в соответствии с ежегодным планом проверок. Ежегодный план утверждается руководителем органа муниципального земельного контроля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10. В ежегодных планах проверок указываются следующие сведения: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 осуществляющего плановую проверку;</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цель и основание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дата начала и сроки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11. Внеплановые проверки проводятся органом муниципального земельного контроля в следующих случаях:</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муниципального образования, юридических лиц, граждан;</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12. Решение о проведении внеплановой проверки принимается в течение пяти рабочих дней с момента возникновения оснований для ее проведения и оформляется правовым актом органа муниципального земельного контроля (далее – правовой акт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13. В правовом акте о проведении проверки указываются: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lastRenderedPageBreak/>
        <w:t xml:space="preserve">2) фамилия, имя, отчество (при наличии), </w:t>
      </w:r>
      <w:r w:rsidRPr="00DF230D">
        <w:rPr>
          <w:rFonts w:ascii="Arial" w:hAnsi="Arial" w:cs="Arial"/>
          <w:bCs/>
          <w:iCs/>
          <w:sz w:val="24"/>
          <w:szCs w:val="24"/>
        </w:rPr>
        <w:t xml:space="preserve">должность лица или </w:t>
      </w:r>
      <w:r w:rsidRPr="00DF230D">
        <w:rPr>
          <w:rFonts w:ascii="Arial" w:hAnsi="Arial" w:cs="Arial"/>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основания проведения проверки, в том числе подлежащие проверке требования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7) правообладатель объекта земельных отношений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14.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16. Срок проведения проверки не может превышать двадцать рабочих дней со дня начала проверки, указанного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 руководителю или иному уполномоченному представителю органа государственной власти, органа местного самоуправления.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20.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которые указаны в подпункте 8 пункта 13 настоящего Порядка.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21. Должностные лица органа муниципального земельного контроля при проведении проверки имеют право:</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w:t>
      </w:r>
      <w:r w:rsidRPr="00DF230D">
        <w:rPr>
          <w:rFonts w:ascii="Arial" w:hAnsi="Arial" w:cs="Arial"/>
          <w:bCs/>
          <w:sz w:val="24"/>
          <w:szCs w:val="24"/>
        </w:rPr>
        <w:lastRenderedPageBreak/>
        <w:t>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привлекать экспертов и экспертные организации к проведению проверок;</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осуществлять фотосъемку объектов земельных отношений, в отношении которых проводится проверка, а также обмер границ указанных объектов;</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осуществлять иные полномочия, предусмотренные законодательством.</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3. Оформление результатов проверки и принятие мер по результатам проведения проверки</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22.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дата, время и место составления акта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8) дата, время, продолжительность и место проведения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10) сведения о результатах проверки, в том числе о выявленных нарушениях требований земельного законодательства;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12) подписи должностного лица или должностных лиц органа муниципального земельного контроля, проводивших проверку.</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lastRenderedPageBreak/>
        <w:t>23.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24.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sz w:val="24"/>
          <w:szCs w:val="24"/>
        </w:rPr>
        <w:t xml:space="preserve">25. В случае выявления в ходе проведения проверки нарушений требований законодательства, </w:t>
      </w:r>
      <w:r w:rsidRPr="00DF230D">
        <w:rPr>
          <w:rFonts w:ascii="Arial" w:hAnsi="Arial" w:cs="Arial"/>
          <w:bCs/>
          <w:sz w:val="24"/>
          <w:szCs w:val="24"/>
        </w:rPr>
        <w:t xml:space="preserve">за которое законодательством Российской Федерации предусмотрена административная и иная ответственность, </w:t>
      </w:r>
      <w:r w:rsidRPr="00DF230D">
        <w:rPr>
          <w:rFonts w:ascii="Arial" w:hAnsi="Arial" w:cs="Arial"/>
          <w:sz w:val="24"/>
          <w:szCs w:val="24"/>
        </w:rPr>
        <w:t>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территориальный орган федерального органа исполнительной власти по Иркутской области, осуществляющий государственный земельный надзор</w:t>
      </w:r>
      <w:r w:rsidRPr="00DF230D">
        <w:rPr>
          <w:rFonts w:ascii="Arial" w:hAnsi="Arial" w:cs="Arial"/>
          <w:bCs/>
          <w:sz w:val="24"/>
          <w:szCs w:val="24"/>
        </w:rPr>
        <w:t>.</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4. Ответственность должностных лиц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26. Должностные лица органа муниципального земельного контроля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A23D96" w:rsidRPr="00777A20" w:rsidRDefault="00A23D96" w:rsidP="00A23D96">
      <w:pPr>
        <w:pStyle w:val="a4"/>
        <w:ind w:firstLine="709"/>
        <w:jc w:val="both"/>
        <w:rPr>
          <w:rFonts w:ascii="Times New Roman" w:hAnsi="Times New Roman" w:cs="Times New Roman"/>
          <w:bCs/>
          <w:sz w:val="24"/>
          <w:szCs w:val="24"/>
        </w:rPr>
      </w:pPr>
      <w:r w:rsidRPr="00DF230D">
        <w:rPr>
          <w:rFonts w:ascii="Arial" w:hAnsi="Arial" w:cs="Arial"/>
          <w:sz w:val="24"/>
          <w:szCs w:val="24"/>
        </w:rPr>
        <w:t>27.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Par12"/>
      <w:bookmarkEnd w:id="1"/>
    </w:p>
    <w:p w:rsidR="0052081F" w:rsidRDefault="0052081F"/>
    <w:sectPr w:rsidR="0052081F" w:rsidSect="00DF230D">
      <w:pgSz w:w="11906" w:h="16838"/>
      <w:pgMar w:top="1134" w:right="850" w:bottom="1134" w:left="1701" w:header="1247"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4453E"/>
    <w:rsid w:val="00237663"/>
    <w:rsid w:val="003C7FFD"/>
    <w:rsid w:val="0052081F"/>
    <w:rsid w:val="00601B54"/>
    <w:rsid w:val="0074453E"/>
    <w:rsid w:val="00972C70"/>
    <w:rsid w:val="00A23D96"/>
    <w:rsid w:val="00BD0A45"/>
    <w:rsid w:val="00C820EE"/>
    <w:rsid w:val="00CE7609"/>
    <w:rsid w:val="00D3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3D1CB"/>
  <w15:docId w15:val="{461D7640-4B0E-4190-9CD7-F8110C8C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23D96"/>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3D96"/>
    <w:rPr>
      <w:rFonts w:cs="Times New Roman"/>
      <w:b w:val="0"/>
      <w:color w:val="106BBE"/>
      <w:sz w:val="26"/>
    </w:rPr>
  </w:style>
  <w:style w:type="paragraph" w:styleId="a4">
    <w:name w:val="No Spacing"/>
    <w:uiPriority w:val="1"/>
    <w:qFormat/>
    <w:rsid w:val="00A23D96"/>
    <w:rPr>
      <w:rFonts w:asciiTheme="minorHAnsi" w:eastAsiaTheme="minorHAnsi" w:hAnsiTheme="minorHAnsi" w:cstheme="minorBidi"/>
      <w:sz w:val="22"/>
      <w:szCs w:val="22"/>
      <w:lang w:eastAsia="en-US"/>
    </w:rPr>
  </w:style>
  <w:style w:type="character" w:styleId="a5">
    <w:name w:val="Hyperlink"/>
    <w:basedOn w:val="a0"/>
    <w:rsid w:val="00A23D9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10e29d68-3df7-483d-899e-756273f2f8d5.doc" TargetMode="External"/><Relationship Id="rId5" Type="http://schemas.openxmlformats.org/officeDocument/2006/relationships/hyperlink" Target="consultantplus://offline/ref=4C7144E193907126F3819370A787B71148A7C94D807C526F08BDD397B91BEDC65AA10F41B8Y3FCG" TargetMode="External"/><Relationship Id="rId4" Type="http://schemas.openxmlformats.org/officeDocument/2006/relationships/hyperlink" Target="consultantplus://offline/ref=4C7144E193907126F3819370A787B71148A7C94E8676526F08BDD397B91BEDC65AA10F46BB38YF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 Сервиловская</dc:creator>
  <cp:keywords/>
  <dc:description/>
  <cp:lastModifiedBy>ИннаАлекс</cp:lastModifiedBy>
  <cp:revision>3</cp:revision>
  <dcterms:created xsi:type="dcterms:W3CDTF">2019-04-26T03:13:00Z</dcterms:created>
  <dcterms:modified xsi:type="dcterms:W3CDTF">2021-01-25T04:00:00Z</dcterms:modified>
</cp:coreProperties>
</file>